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01" w:rsidRDefault="00D64C01">
      <w:bookmarkStart w:id="0" w:name="_GoBack"/>
      <w:bookmarkEnd w:id="0"/>
    </w:p>
    <w:p w:rsidR="009A49A2" w:rsidRDefault="009A49A2" w:rsidP="009E08B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Аналитическая справка </w:t>
      </w:r>
    </w:p>
    <w:p w:rsidR="00E26390" w:rsidRDefault="009A49A2" w:rsidP="00E26390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</w:rPr>
        <w:t>по мониторингу</w:t>
      </w:r>
      <w:r w:rsidR="00EE1AF6" w:rsidRPr="00EE1AF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E1AF6" w:rsidRPr="00EE1AF6">
        <w:rPr>
          <w:rFonts w:ascii="Times New Roman" w:hAnsi="Times New Roman" w:cs="Times New Roman"/>
          <w:b/>
          <w:sz w:val="28"/>
        </w:rPr>
        <w:t xml:space="preserve"> соблюдени</w:t>
      </w:r>
      <w:r>
        <w:rPr>
          <w:rFonts w:ascii="Times New Roman" w:hAnsi="Times New Roman" w:cs="Times New Roman"/>
          <w:b/>
          <w:sz w:val="28"/>
        </w:rPr>
        <w:t>я</w:t>
      </w:r>
      <w:r w:rsidR="00EE1AF6" w:rsidRPr="00EE1AF6">
        <w:rPr>
          <w:rFonts w:ascii="Times New Roman" w:hAnsi="Times New Roman" w:cs="Times New Roman"/>
          <w:b/>
          <w:sz w:val="28"/>
        </w:rPr>
        <w:t xml:space="preserve"> </w:t>
      </w:r>
      <w:r w:rsidR="00EE1AF6" w:rsidRP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требований к структуре </w:t>
      </w:r>
      <w:r w:rsid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ведения </w:t>
      </w:r>
      <w:r w:rsidR="00EE1AF6" w:rsidRP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официального сайта </w:t>
      </w:r>
      <w:r w:rsid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дошкольного образовательного  учреждения</w:t>
      </w:r>
      <w:r w:rsidR="00EE1AF6" w:rsidRP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</w:t>
      </w:r>
      <w:r w:rsidR="00EE1AF6" w:rsidRPr="00EE1A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информационно-телекоммуникационной сети «Интернет» </w:t>
      </w:r>
    </w:p>
    <w:p w:rsidR="00E26390" w:rsidRPr="00E26390" w:rsidRDefault="00E26390" w:rsidP="00E26390">
      <w:pPr>
        <w:spacing w:after="0"/>
        <w:rPr>
          <w:rFonts w:ascii="Times New Roman" w:hAnsi="Times New Roman" w:cs="Times New Roman"/>
          <w:b/>
          <w:sz w:val="28"/>
        </w:rPr>
      </w:pPr>
      <w:r w:rsidRPr="00236CED">
        <w:rPr>
          <w:rStyle w:val="apple-converted-space"/>
          <w:color w:val="000000"/>
          <w:sz w:val="28"/>
          <w:szCs w:val="28"/>
        </w:rPr>
        <w:t> </w:t>
      </w:r>
      <w:r w:rsidRPr="00E26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E26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мониторинга</w:t>
      </w:r>
      <w:r w:rsidRPr="00E26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26390" w:rsidRPr="00236CED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МУ «УДУ г. Аргун» №</w:t>
      </w:r>
      <w:r w:rsidR="0096420C">
        <w:rPr>
          <w:color w:val="000000"/>
          <w:sz w:val="28"/>
          <w:szCs w:val="28"/>
        </w:rPr>
        <w:t>___ от ____________г.</w:t>
      </w:r>
    </w:p>
    <w:p w:rsidR="00E26390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CED">
        <w:rPr>
          <w:b/>
          <w:bCs/>
          <w:color w:val="000000"/>
          <w:sz w:val="28"/>
          <w:szCs w:val="28"/>
        </w:rPr>
        <w:t xml:space="preserve">Цель </w:t>
      </w:r>
      <w:r>
        <w:rPr>
          <w:b/>
          <w:bCs/>
          <w:color w:val="000000"/>
          <w:sz w:val="28"/>
          <w:szCs w:val="28"/>
        </w:rPr>
        <w:t>мониторинга</w:t>
      </w:r>
      <w:r>
        <w:rPr>
          <w:color w:val="000000"/>
          <w:sz w:val="28"/>
          <w:szCs w:val="28"/>
        </w:rPr>
        <w:t xml:space="preserve">: </w:t>
      </w:r>
      <w:r w:rsidRPr="00236CED">
        <w:rPr>
          <w:color w:val="000000"/>
          <w:sz w:val="28"/>
          <w:szCs w:val="28"/>
        </w:rPr>
        <w:t>Контроль за соблюдением</w:t>
      </w:r>
      <w:r w:rsidRPr="00236CE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законодательства </w:t>
      </w:r>
      <w:r w:rsidRPr="00236CED">
        <w:rPr>
          <w:color w:val="000000"/>
          <w:sz w:val="28"/>
          <w:szCs w:val="28"/>
        </w:rPr>
        <w:t xml:space="preserve">Российской Федерации </w:t>
      </w:r>
      <w:r>
        <w:rPr>
          <w:color w:val="000000"/>
          <w:sz w:val="28"/>
          <w:szCs w:val="28"/>
        </w:rPr>
        <w:t>:</w:t>
      </w:r>
    </w:p>
    <w:p w:rsidR="00E26390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236CED">
        <w:rPr>
          <w:color w:val="000000"/>
          <w:sz w:val="28"/>
          <w:szCs w:val="28"/>
        </w:rPr>
        <w:t>в области образования в части обеспечения открытости и доступности информации на оф</w:t>
      </w:r>
      <w:r>
        <w:rPr>
          <w:color w:val="000000"/>
          <w:sz w:val="28"/>
          <w:szCs w:val="28"/>
        </w:rPr>
        <w:t>ициальном сайте в сети Интернет (в том числе, выполнение программы «Доступная среда»);</w:t>
      </w:r>
    </w:p>
    <w:p w:rsidR="00E26390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области безопасности информации, в том числе персональных данных;</w:t>
      </w:r>
    </w:p>
    <w:p w:rsidR="00E26390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области содержания размещаемой информации на официальном сайте образовательной организации на форумах, чатах и других формах предоставления обратной связи. </w:t>
      </w:r>
    </w:p>
    <w:p w:rsidR="00E26390" w:rsidRPr="00236CED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CED">
        <w:rPr>
          <w:b/>
          <w:bCs/>
          <w:color w:val="000000"/>
          <w:sz w:val="28"/>
          <w:szCs w:val="28"/>
        </w:rPr>
        <w:t xml:space="preserve">Задачи </w:t>
      </w:r>
      <w:r>
        <w:rPr>
          <w:b/>
          <w:bCs/>
          <w:color w:val="000000"/>
          <w:sz w:val="28"/>
          <w:szCs w:val="28"/>
        </w:rPr>
        <w:t>мониторинга</w:t>
      </w:r>
      <w:r w:rsidRPr="00236CED">
        <w:rPr>
          <w:b/>
          <w:bCs/>
          <w:color w:val="000000"/>
          <w:sz w:val="28"/>
          <w:szCs w:val="28"/>
        </w:rPr>
        <w:t>:</w:t>
      </w:r>
    </w:p>
    <w:p w:rsidR="00E26390" w:rsidRPr="00236CED" w:rsidRDefault="00E26390" w:rsidP="00E2639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CED">
        <w:rPr>
          <w:color w:val="000000"/>
          <w:sz w:val="28"/>
          <w:szCs w:val="28"/>
        </w:rPr>
        <w:t>3.1.Контроль за выполнением Закона</w:t>
      </w:r>
      <w:r w:rsidRPr="00236CED">
        <w:rPr>
          <w:rStyle w:val="apple-converted-space"/>
          <w:color w:val="000000"/>
          <w:sz w:val="28"/>
          <w:szCs w:val="28"/>
        </w:rPr>
        <w:t> </w:t>
      </w:r>
      <w:r w:rsidRPr="00236CED">
        <w:rPr>
          <w:color w:val="000000"/>
          <w:sz w:val="28"/>
          <w:szCs w:val="28"/>
        </w:rPr>
        <w:t>РФ «Об образовании» части 4 статьи 32 по обеспечению открытости и доступности информации</w:t>
      </w:r>
      <w:r>
        <w:rPr>
          <w:color w:val="000000"/>
          <w:sz w:val="28"/>
          <w:szCs w:val="28"/>
        </w:rPr>
        <w:t>.</w:t>
      </w:r>
    </w:p>
    <w:p w:rsidR="009A49A2" w:rsidRDefault="009A49A2" w:rsidP="00E26390">
      <w:pPr>
        <w:jc w:val="both"/>
      </w:pPr>
    </w:p>
    <w:tbl>
      <w:tblPr>
        <w:tblW w:w="0" w:type="auto"/>
        <w:tblInd w:w="-7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5654"/>
      </w:tblGrid>
      <w:tr w:rsidR="009E08B1" w:rsidTr="009F6FD6">
        <w:trPr>
          <w:trHeight w:val="100"/>
        </w:trPr>
        <w:tc>
          <w:tcPr>
            <w:tcW w:w="10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B1">
              <w:rPr>
                <w:rFonts w:ascii="Times New Roman" w:hAnsi="Times New Roman" w:cs="Times New Roman"/>
                <w:b/>
                <w:sz w:val="28"/>
              </w:rPr>
              <w:t>Наименование муниципального района</w:t>
            </w:r>
          </w:p>
        </w:tc>
      </w:tr>
      <w:tr w:rsidR="009E08B1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</w:rPr>
              <w:t>Наименование ДОУ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</w:rPr>
              <w:t>Замечания по ведению официального сайта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«Ласточка»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6E3467" w:rsidRPr="009A49A2" w:rsidRDefault="00257DBD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</w:t>
            </w:r>
            <w:r w:rsidR="00E26390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257DBD" w:rsidRPr="009A49A2" w:rsidRDefault="00257DBD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6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№2 «Солнышко»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015384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7E"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D87489" w:rsidRPr="009A49A2" w:rsidRDefault="00015384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информацию о кадровом обеспечении государственного органа, органа местного самоуправления</w:t>
            </w:r>
          </w:p>
          <w:p w:rsidR="00015384" w:rsidRPr="009A49A2" w:rsidRDefault="00015384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информацию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государственного органа, </w:t>
            </w:r>
            <w:r w:rsidRPr="009A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  <w:r w:rsidR="0096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8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865E92" w:rsidRPr="009A4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№3 «Звездочка» г.Аргун»</w:t>
            </w:r>
          </w:p>
          <w:p w:rsidR="00D87489" w:rsidRPr="009A49A2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6E3467" w:rsidRPr="009A49A2" w:rsidRDefault="00015384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9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bookmarkStart w:id="1" w:name="sub_13117"/>
            <w:r w:rsidR="00E26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FA6" w:rsidRPr="009A49A2" w:rsidRDefault="00963FA6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сведения о средствах массовой информации, учрежденных государственным органом, органом местного самоуправления (при наличии);</w:t>
            </w:r>
            <w:bookmarkEnd w:id="1"/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№4 «Радуга»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6E3467" w:rsidRPr="009A49A2" w:rsidRDefault="00865E9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10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E263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489" w:rsidRPr="009A49A2" w:rsidRDefault="008F26A8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средствах массовой информации, учрежденных государственным органом, органом местного самоуправления (при наличии);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№5 «Светлячок»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8F26A8" w:rsidRPr="009A49A2" w:rsidRDefault="008F26A8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сведения о средствах массовой информации, учрежденных государственным органом, органом местного самоуправления (при наличии);</w:t>
            </w:r>
          </w:p>
          <w:p w:rsidR="00D87489" w:rsidRPr="009A49A2" w:rsidRDefault="008F26A8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11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E26390" w:rsidRDefault="00D87489" w:rsidP="00E2639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№6 «Лучик»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315"/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9A49A2" w:rsidRPr="009A49A2" w:rsidRDefault="009A49A2" w:rsidP="009642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Отсутствует п</w:t>
            </w:r>
            <w:r w:rsidRPr="009A49A2">
              <w:rPr>
                <w:rFonts w:ascii="Times New Roman" w:eastAsia="Calibri" w:hAnsi="Times New Roman" w:cs="Times New Roman"/>
                <w:sz w:val="24"/>
                <w:szCs w:val="24"/>
              </w:rPr>
              <w:t>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  <w:p w:rsidR="00D87489" w:rsidRPr="009A49A2" w:rsidRDefault="009A49A2" w:rsidP="009642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информация </w:t>
            </w:r>
            <w:r w:rsidRPr="009A49A2">
              <w:rPr>
                <w:rFonts w:ascii="Times New Roman" w:eastAsia="Calibri" w:hAnsi="Times New Roman" w:cs="Times New Roman"/>
                <w:sz w:val="24"/>
                <w:szCs w:val="24"/>
              </w:rPr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</w:t>
            </w:r>
            <w:bookmarkEnd w:id="2"/>
            <w:r w:rsidRPr="009A49A2">
              <w:rPr>
                <w:rFonts w:ascii="Times New Roman" w:eastAsia="Calibri" w:hAnsi="Times New Roman" w:cs="Times New Roman"/>
                <w:sz w:val="24"/>
                <w:szCs w:val="24"/>
              </w:rPr>
              <w:t>ц.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№7 Чебурашка»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9A49A2" w:rsidRDefault="009A49A2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9A49A2" w:rsidRPr="009A49A2" w:rsidRDefault="009A49A2" w:rsidP="00964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      </w:r>
          </w:p>
          <w:p w:rsidR="00D87489" w:rsidRPr="009A49A2" w:rsidRDefault="009A49A2" w:rsidP="00964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не  актуализирована информация о повышении квалификации педагогических работников (с указанием наименования курса повышения квалификации, объема часов, даты выдачи удостоверения о повышении квалификации) на сайте образовательной организации.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№8 «Сказка»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D87489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№9 «Улыбка»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D87489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</w:t>
            </w:r>
            <w:r w:rsidR="00E26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489" w:rsidRPr="009A49A2" w:rsidTr="00E26390">
        <w:trPr>
          <w:trHeight w:val="2484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№10 «Золотой ключик»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D87489" w:rsidRPr="009A49A2" w:rsidRDefault="00BA231E" w:rsidP="00964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12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№11 «Медина»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D87489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закупках товаров, работ, услуг для обеспечения государственных и муниципальных нужд в соответствии с </w:t>
            </w:r>
            <w:hyperlink r:id="rId13" w:history="1">
              <w:r w:rsidRPr="009A49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A49A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D87489" w:rsidRPr="009A49A2" w:rsidTr="00E26390">
        <w:trPr>
          <w:trHeight w:val="1442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«Ирс»  с. Чечен-Аул муниципального образования городской округ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ED6B86" w:rsidRPr="009A49A2" w:rsidRDefault="00ED6B86" w:rsidP="0096420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273350"/>
                <w:sz w:val="24"/>
                <w:szCs w:val="24"/>
                <w:lang w:eastAsia="ru-RU"/>
              </w:rPr>
            </w:pPr>
            <w:r w:rsidRPr="009A49A2">
              <w:rPr>
                <w:rFonts w:ascii="Times New Roman" w:eastAsia="Times New Roman" w:hAnsi="Times New Roman" w:cs="Times New Roman"/>
                <w:bCs/>
                <w:color w:val="273350"/>
                <w:sz w:val="24"/>
                <w:szCs w:val="24"/>
                <w:lang w:eastAsia="ru-RU"/>
              </w:rPr>
              <w:t>О реализуемых основных и дополнительных образовательных программах</w:t>
            </w:r>
          </w:p>
          <w:p w:rsidR="00D87489" w:rsidRPr="009A49A2" w:rsidRDefault="00D87489" w:rsidP="0096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№2 «Золушка»  с. Чечен-Аул муниципального образования городской округ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7E" w:rsidRPr="009A49A2" w:rsidRDefault="00AA597E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D87489" w:rsidRPr="009A49A2" w:rsidRDefault="00E5481F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«Малх» с.Комсомольское муниципального образования городской округ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9A49A2" w:rsidRPr="009A49A2" w:rsidRDefault="009A49A2" w:rsidP="00964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</w:t>
            </w:r>
          </w:p>
          <w:p w:rsidR="009A49A2" w:rsidRPr="009A49A2" w:rsidRDefault="009A49A2" w:rsidP="00964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структурных подразделений (органов управления); фамилии, имена, отчества и</w:t>
            </w:r>
          </w:p>
          <w:p w:rsidR="00D87489" w:rsidRPr="00E26390" w:rsidRDefault="009A49A2" w:rsidP="00964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руководителей структурных подразделений; места нахождения структурных</w:t>
            </w:r>
            <w:r w:rsidR="0096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</w:t>
            </w:r>
            <w:r w:rsidR="0096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4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 (при их наличии))</w:t>
            </w:r>
          </w:p>
        </w:tc>
      </w:tr>
      <w:tr w:rsidR="00D87489" w:rsidRPr="009A49A2" w:rsidTr="00E26390">
        <w:trPr>
          <w:trHeight w:val="100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A49A2" w:rsidRDefault="00D87489" w:rsidP="00E263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№2 «Звездочка» с.Комсомольское  муниципального образования городской округ г.Аргун»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A2" w:rsidRPr="009A49A2" w:rsidRDefault="009A49A2" w:rsidP="009642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A2">
              <w:rPr>
                <w:rFonts w:ascii="Times New Roman" w:hAnsi="Times New Roman" w:cs="Times New Roman"/>
                <w:sz w:val="24"/>
                <w:szCs w:val="24"/>
              </w:rPr>
              <w:t>ЗАМЕЧАНИЯ УСТРАНЕНЫ:</w:t>
            </w:r>
          </w:p>
          <w:p w:rsidR="009A49A2" w:rsidRPr="009A49A2" w:rsidRDefault="009A49A2" w:rsidP="009642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Предписания органов, осуществляющих государственный контроль (надзор) в сфере образования,</w:t>
            </w:r>
            <w:r w:rsidR="00964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об исполнении таких предписаний (при наличии)*</w:t>
            </w:r>
          </w:p>
          <w:p w:rsidR="009A49A2" w:rsidRPr="009A49A2" w:rsidRDefault="009A49A2" w:rsidP="0096420C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A49A2">
              <w:rPr>
                <w:rFonts w:ascii="Times New Roman" w:hAnsi="Times New Roman" w:cs="Times New Roman"/>
                <w:shd w:val="clear" w:color="auto" w:fill="FFFFFF"/>
              </w:rPr>
              <w:t>Информация об описании образовательных программ с приложением их копий;</w:t>
            </w:r>
          </w:p>
          <w:p w:rsidR="00D87489" w:rsidRPr="00E26390" w:rsidRDefault="009A49A2" w:rsidP="0096420C">
            <w:pPr>
              <w:pStyle w:val="Defaul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A49A2">
              <w:rPr>
                <w:rFonts w:ascii="Times New Roman" w:hAnsi="Times New Roman" w:cs="Times New Roman"/>
                <w:shd w:val="clear" w:color="auto" w:fill="FFFFFF"/>
              </w:rPr>
              <w:t>Информация об учебных планах реализуемых образовательных программ с приложением их копий;</w:t>
            </w:r>
          </w:p>
        </w:tc>
      </w:tr>
    </w:tbl>
    <w:p w:rsidR="009E08B1" w:rsidRDefault="009E08B1" w:rsidP="009E08B1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7637B5" w:rsidRDefault="007637B5" w:rsidP="00763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</w:t>
      </w:r>
    </w:p>
    <w:p w:rsidR="007637B5" w:rsidRPr="009A49A2" w:rsidRDefault="007637B5" w:rsidP="007637B5">
      <w:pPr>
        <w:tabs>
          <w:tab w:val="left" w:pos="7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ab/>
        <w:t>Л.В. Баснукаева</w:t>
      </w:r>
    </w:p>
    <w:sectPr w:rsidR="007637B5" w:rsidRPr="009A49A2" w:rsidSect="0025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B1"/>
    <w:rsid w:val="00015384"/>
    <w:rsid w:val="00251940"/>
    <w:rsid w:val="00257DBD"/>
    <w:rsid w:val="00353661"/>
    <w:rsid w:val="006E3467"/>
    <w:rsid w:val="007637B5"/>
    <w:rsid w:val="00787756"/>
    <w:rsid w:val="00865E92"/>
    <w:rsid w:val="00896B9C"/>
    <w:rsid w:val="008F26A8"/>
    <w:rsid w:val="00955495"/>
    <w:rsid w:val="00963FA6"/>
    <w:rsid w:val="0096420C"/>
    <w:rsid w:val="00996423"/>
    <w:rsid w:val="009A49A2"/>
    <w:rsid w:val="009E08B1"/>
    <w:rsid w:val="00AA597E"/>
    <w:rsid w:val="00BA231E"/>
    <w:rsid w:val="00D64C01"/>
    <w:rsid w:val="00D87489"/>
    <w:rsid w:val="00E26390"/>
    <w:rsid w:val="00E5481F"/>
    <w:rsid w:val="00E97EE6"/>
    <w:rsid w:val="00ED6B86"/>
    <w:rsid w:val="00EE1AF6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0"/>
  </w:style>
  <w:style w:type="paragraph" w:styleId="3">
    <w:name w:val="heading 3"/>
    <w:basedOn w:val="a"/>
    <w:link w:val="30"/>
    <w:uiPriority w:val="9"/>
    <w:qFormat/>
    <w:rsid w:val="00ED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257DBD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ED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9A49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4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E2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0"/>
  </w:style>
  <w:style w:type="paragraph" w:styleId="3">
    <w:name w:val="heading 3"/>
    <w:basedOn w:val="a"/>
    <w:link w:val="30"/>
    <w:uiPriority w:val="9"/>
    <w:qFormat/>
    <w:rsid w:val="00ED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257DBD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ED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9A49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4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E2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53464/2" TargetMode="External"/><Relationship Id="rId13" Type="http://schemas.openxmlformats.org/officeDocument/2006/relationships/hyperlink" Target="http://internet.garant.ru/document/redirect/70353464/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73425687/1000" TargetMode="External"/><Relationship Id="rId12" Type="http://schemas.openxmlformats.org/officeDocument/2006/relationships/hyperlink" Target="http://internet.garant.ru/document/redirect/70353464/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0353464/2" TargetMode="External"/><Relationship Id="rId11" Type="http://schemas.openxmlformats.org/officeDocument/2006/relationships/hyperlink" Target="http://internet.garant.ru/document/redirect/70353464/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0353464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353464/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81A83-1412-4F48-9158-ABDC2071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IBM_Computers</cp:lastModifiedBy>
  <cp:revision>2</cp:revision>
  <cp:lastPrinted>2022-04-21T11:34:00Z</cp:lastPrinted>
  <dcterms:created xsi:type="dcterms:W3CDTF">2022-04-25T08:11:00Z</dcterms:created>
  <dcterms:modified xsi:type="dcterms:W3CDTF">2022-04-25T08:11:00Z</dcterms:modified>
</cp:coreProperties>
</file>