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D3" w:rsidRPr="00B045D3" w:rsidRDefault="00B045D3" w:rsidP="00B045D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5D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16. Поступление на муниципальную службу</w:t>
      </w:r>
    </w:p>
    <w:p w:rsidR="00B045D3" w:rsidRPr="00B045D3" w:rsidRDefault="00B045D3" w:rsidP="00B045D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5D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B045D3" w:rsidRPr="00B045D3" w:rsidRDefault="00B045D3" w:rsidP="00B045D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5D3">
        <w:rPr>
          <w:rFonts w:ascii="Verdana" w:eastAsia="Times New Roman" w:hAnsi="Verdana" w:cs="Times New Roman"/>
          <w:sz w:val="21"/>
          <w:szCs w:val="21"/>
          <w:lang w:eastAsia="ru-RU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</w:p>
    <w:p w:rsidR="00B045D3" w:rsidRPr="00B045D3" w:rsidRDefault="00B045D3" w:rsidP="00B045D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5D3">
        <w:rPr>
          <w:rFonts w:ascii="Verdana" w:eastAsia="Times New Roman" w:hAnsi="Verdana" w:cs="Times New Roman"/>
          <w:sz w:val="21"/>
          <w:szCs w:val="21"/>
          <w:lang w:eastAsia="ru-RU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B045D3" w:rsidRPr="00B045D3" w:rsidRDefault="00B045D3" w:rsidP="00B045D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5D3">
        <w:rPr>
          <w:rFonts w:ascii="Verdana" w:eastAsia="Times New Roman" w:hAnsi="Verdana" w:cs="Times New Roman"/>
          <w:sz w:val="21"/>
          <w:szCs w:val="21"/>
          <w:lang w:eastAsia="ru-RU"/>
        </w:rPr>
        <w:t>3. При поступлении на муниципальную службу гражданин представляет:</w:t>
      </w:r>
    </w:p>
    <w:p w:rsidR="00B045D3" w:rsidRPr="00B045D3" w:rsidRDefault="00B045D3" w:rsidP="00B045D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5D3">
        <w:rPr>
          <w:rFonts w:ascii="Verdana" w:eastAsia="Times New Roman" w:hAnsi="Verdana" w:cs="Times New Roman"/>
          <w:sz w:val="21"/>
          <w:szCs w:val="21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B045D3" w:rsidRPr="00B045D3" w:rsidRDefault="00B045D3" w:rsidP="00B045D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5D3">
        <w:rPr>
          <w:rFonts w:ascii="Verdana" w:eastAsia="Times New Roman" w:hAnsi="Verdana" w:cs="Times New Roman"/>
          <w:sz w:val="21"/>
          <w:szCs w:val="21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B045D3" w:rsidRPr="00B045D3" w:rsidRDefault="00B045D3" w:rsidP="00B045D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5D3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23.07.2008 N 160-ФЗ)</w:t>
      </w:r>
    </w:p>
    <w:p w:rsidR="00B045D3" w:rsidRPr="00B045D3" w:rsidRDefault="00B045D3" w:rsidP="00B045D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5D3">
        <w:rPr>
          <w:rFonts w:ascii="Verdana" w:eastAsia="Times New Roman" w:hAnsi="Verdana" w:cs="Times New Roman"/>
          <w:sz w:val="21"/>
          <w:szCs w:val="21"/>
          <w:lang w:eastAsia="ru-RU"/>
        </w:rPr>
        <w:t>3) паспорт;</w:t>
      </w:r>
    </w:p>
    <w:p w:rsidR="00B045D3" w:rsidRPr="00B045D3" w:rsidRDefault="00B045D3" w:rsidP="00B045D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5D3">
        <w:rPr>
          <w:rFonts w:ascii="Verdana" w:eastAsia="Times New Roman" w:hAnsi="Verdana" w:cs="Times New Roman"/>
          <w:sz w:val="21"/>
          <w:szCs w:val="21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B045D3" w:rsidRPr="00B045D3" w:rsidRDefault="00B045D3" w:rsidP="00B045D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5D3">
        <w:rPr>
          <w:rFonts w:ascii="Verdana" w:eastAsia="Times New Roman" w:hAnsi="Verdana" w:cs="Times New Roman"/>
          <w:sz w:val="21"/>
          <w:szCs w:val="21"/>
          <w:lang w:eastAsia="ru-RU"/>
        </w:rPr>
        <w:t>5) документ об образовании;</w:t>
      </w:r>
    </w:p>
    <w:p w:rsidR="00B045D3" w:rsidRPr="00B045D3" w:rsidRDefault="00B045D3" w:rsidP="00B045D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5D3">
        <w:rPr>
          <w:rFonts w:ascii="Verdana" w:eastAsia="Times New Roman" w:hAnsi="Verdana" w:cs="Times New Roman"/>
          <w:sz w:val="21"/>
          <w:szCs w:val="21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B045D3" w:rsidRPr="00B045D3" w:rsidRDefault="00B045D3" w:rsidP="00B045D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5D3">
        <w:rPr>
          <w:rFonts w:ascii="Verdana" w:eastAsia="Times New Roman" w:hAnsi="Verdana" w:cs="Times New Roman"/>
          <w:sz w:val="21"/>
          <w:szCs w:val="21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045D3" w:rsidRPr="00B045D3" w:rsidRDefault="00B045D3" w:rsidP="00B045D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5D3">
        <w:rPr>
          <w:rFonts w:ascii="Verdana" w:eastAsia="Times New Roman" w:hAnsi="Verdana" w:cs="Times New Roman"/>
          <w:sz w:val="21"/>
          <w:szCs w:val="21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B045D3" w:rsidRPr="00B045D3" w:rsidRDefault="00B045D3" w:rsidP="00B045D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5D3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02.07.2013 N 170-ФЗ)</w:t>
      </w:r>
    </w:p>
    <w:p w:rsidR="00B045D3" w:rsidRPr="00B045D3" w:rsidRDefault="00B045D3" w:rsidP="00B045D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5D3">
        <w:rPr>
          <w:rFonts w:ascii="Verdana" w:eastAsia="Times New Roman" w:hAnsi="Verdana" w:cs="Times New Roman"/>
          <w:sz w:val="21"/>
          <w:szCs w:val="21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045D3" w:rsidRPr="00B045D3" w:rsidRDefault="00B045D3" w:rsidP="00B045D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5D3">
        <w:rPr>
          <w:rFonts w:ascii="Verdana" w:eastAsia="Times New Roman" w:hAnsi="Verdana" w:cs="Times New Roman"/>
          <w:sz w:val="21"/>
          <w:szCs w:val="21"/>
          <w:lang w:eastAsia="ru-RU"/>
        </w:rPr>
        <w:t>(в ред. Федерального закона от 25.11.2013 N 317-ФЗ)</w:t>
      </w:r>
    </w:p>
    <w:p w:rsidR="00B045D3" w:rsidRPr="00B045D3" w:rsidRDefault="00B045D3" w:rsidP="00B045D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5D3">
        <w:rPr>
          <w:rFonts w:ascii="Verdana" w:eastAsia="Times New Roman" w:hAnsi="Verdana" w:cs="Times New Roman"/>
          <w:sz w:val="21"/>
          <w:szCs w:val="21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045D3" w:rsidRPr="00B045D3" w:rsidRDefault="00B045D3" w:rsidP="00B045D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5D3">
        <w:rPr>
          <w:rFonts w:ascii="Verdana" w:eastAsia="Times New Roman" w:hAnsi="Verdana" w:cs="Times New Roman"/>
          <w:sz w:val="21"/>
          <w:szCs w:val="21"/>
          <w:lang w:eastAsia="ru-RU"/>
        </w:rPr>
        <w:t>10.1) сведения, предусмотренные статьей 15.1 настоящего Федерального закона;</w:t>
      </w:r>
    </w:p>
    <w:p w:rsidR="00B045D3" w:rsidRPr="00B045D3" w:rsidRDefault="00B045D3" w:rsidP="00B045D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5D3">
        <w:rPr>
          <w:rFonts w:ascii="Verdana" w:eastAsia="Times New Roman" w:hAnsi="Verdana" w:cs="Times New Roman"/>
          <w:sz w:val="21"/>
          <w:szCs w:val="21"/>
          <w:lang w:eastAsia="ru-RU"/>
        </w:rPr>
        <w:t>(п. 10.1 введен Федеральным законом от 30.06.2016 N 224-ФЗ)</w:t>
      </w:r>
    </w:p>
    <w:p w:rsidR="00B045D3" w:rsidRPr="00B045D3" w:rsidRDefault="00B045D3" w:rsidP="00B045D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5D3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045D3" w:rsidRPr="00B045D3" w:rsidRDefault="00B045D3" w:rsidP="00B045D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5D3">
        <w:rPr>
          <w:rFonts w:ascii="Verdana" w:eastAsia="Times New Roman" w:hAnsi="Verdana" w:cs="Times New Roman"/>
          <w:sz w:val="21"/>
          <w:szCs w:val="21"/>
          <w:lang w:eastAsia="ru-RU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B045D3" w:rsidRPr="00B045D3" w:rsidRDefault="00B045D3" w:rsidP="00B045D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5D3">
        <w:rPr>
          <w:rFonts w:ascii="Verdana" w:eastAsia="Times New Roman" w:hAnsi="Verdana" w:cs="Times New Roman"/>
          <w:sz w:val="21"/>
          <w:szCs w:val="21"/>
          <w:lang w:eastAsia="ru-RU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B045D3" w:rsidRPr="00B045D3" w:rsidRDefault="00B045D3" w:rsidP="00B045D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5D3">
        <w:rPr>
          <w:rFonts w:ascii="Verdana" w:eastAsia="Times New Roman" w:hAnsi="Verdana" w:cs="Times New Roman"/>
          <w:sz w:val="21"/>
          <w:szCs w:val="21"/>
          <w:lang w:eastAsia="ru-RU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:rsidR="00B045D3" w:rsidRPr="00B045D3" w:rsidRDefault="00B045D3" w:rsidP="00B045D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5D3">
        <w:rPr>
          <w:rFonts w:ascii="Verdana" w:eastAsia="Times New Roman" w:hAnsi="Verdana" w:cs="Times New Roman"/>
          <w:sz w:val="21"/>
          <w:szCs w:val="21"/>
          <w:lang w:eastAsia="ru-RU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B045D3" w:rsidRPr="00B045D3" w:rsidRDefault="00B045D3" w:rsidP="00B045D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5D3">
        <w:rPr>
          <w:rFonts w:ascii="Verdana" w:eastAsia="Times New Roman" w:hAnsi="Verdana" w:cs="Times New Roman"/>
          <w:sz w:val="21"/>
          <w:szCs w:val="21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B045D3" w:rsidRPr="00B045D3" w:rsidRDefault="00B045D3" w:rsidP="00B045D3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45D3">
        <w:rPr>
          <w:rFonts w:ascii="Verdana" w:eastAsia="Times New Roman" w:hAnsi="Verdana" w:cs="Times New Roman"/>
          <w:sz w:val="21"/>
          <w:szCs w:val="21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C60726" w:rsidRDefault="00B045D3"/>
    <w:sectPr w:rsidR="00C60726" w:rsidSect="0070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45D3"/>
    <w:rsid w:val="001E33A7"/>
    <w:rsid w:val="00706906"/>
    <w:rsid w:val="00B045D3"/>
    <w:rsid w:val="00D0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2018-03-13T14:23:00Z</dcterms:created>
  <dcterms:modified xsi:type="dcterms:W3CDTF">2018-03-13T14:23:00Z</dcterms:modified>
</cp:coreProperties>
</file>